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42F" w:rsidRDefault="003C642F" w:rsidP="003C642F">
      <w:pPr>
        <w:spacing w:after="160" w:line="252" w:lineRule="auto"/>
        <w:jc w:val="center"/>
        <w:rPr>
          <w:b/>
          <w:bCs/>
          <w:i/>
          <w:iCs/>
          <w:color w:val="000000"/>
        </w:rPr>
      </w:pPr>
      <w:r>
        <w:rPr>
          <w:b/>
          <w:bCs/>
          <w:i/>
          <w:iCs/>
          <w:color w:val="000000"/>
        </w:rPr>
        <w:t>Oklahoma Business Ethics Consortium Accessibility Policy</w:t>
      </w:r>
    </w:p>
    <w:p w:rsidR="003C642F" w:rsidRDefault="003C642F" w:rsidP="003C642F">
      <w:pPr>
        <w:spacing w:after="160" w:line="252" w:lineRule="auto"/>
        <w:rPr>
          <w:i/>
          <w:iCs/>
          <w:color w:val="000000"/>
        </w:rPr>
      </w:pPr>
      <w:r>
        <w:rPr>
          <w:i/>
          <w:iCs/>
          <w:color w:val="000000"/>
        </w:rPr>
        <w:t xml:space="preserve">Oklahoma Business Ethics Consortium is committed to facilitating the accessibility of its website and events for all people. Please be aware that our efforts to ensure website accessibility are ongoing. If you at any time have specific questions or concerns about the accessibility of any </w:t>
      </w:r>
      <w:proofErr w:type="gramStart"/>
      <w:r>
        <w:rPr>
          <w:i/>
          <w:iCs/>
          <w:color w:val="000000"/>
        </w:rPr>
        <w:t>particular web</w:t>
      </w:r>
      <w:proofErr w:type="gramEnd"/>
      <w:r>
        <w:rPr>
          <w:i/>
          <w:iCs/>
          <w:color w:val="000000"/>
        </w:rPr>
        <w:t xml:space="preserve"> page, please contact our Member Care Coordinator </w:t>
      </w:r>
      <w:hyperlink r:id="rId4" w:history="1">
        <w:r w:rsidRPr="007F6987">
          <w:rPr>
            <w:rStyle w:val="Hyperlink"/>
            <w:i/>
            <w:iCs/>
          </w:rPr>
          <w:t>okethicsadmin@okethics.com</w:t>
        </w:r>
      </w:hyperlink>
      <w:r>
        <w:rPr>
          <w:i/>
          <w:iCs/>
          <w:color w:val="000000"/>
        </w:rPr>
        <w:t xml:space="preserve"> </w:t>
      </w:r>
      <w:r w:rsidRPr="003C642F">
        <w:rPr>
          <w:i/>
          <w:iCs/>
          <w:color w:val="000000"/>
        </w:rPr>
        <w:t xml:space="preserve">and </w:t>
      </w:r>
      <w:r w:rsidR="00AF2418">
        <w:rPr>
          <w:i/>
          <w:iCs/>
          <w:color w:val="000000"/>
        </w:rPr>
        <w:t>(</w:t>
      </w:r>
      <w:r w:rsidRPr="003C642F">
        <w:rPr>
          <w:i/>
          <w:iCs/>
          <w:color w:val="000000"/>
        </w:rPr>
        <w:t>405</w:t>
      </w:r>
      <w:r w:rsidR="00AF2418">
        <w:rPr>
          <w:i/>
          <w:iCs/>
          <w:color w:val="000000"/>
        </w:rPr>
        <w:t xml:space="preserve">) </w:t>
      </w:r>
      <w:r w:rsidRPr="003C642F">
        <w:rPr>
          <w:i/>
          <w:iCs/>
          <w:color w:val="000000"/>
        </w:rPr>
        <w:t>558-1193</w:t>
      </w:r>
      <w:r>
        <w:rPr>
          <w:i/>
          <w:iCs/>
          <w:color w:val="000000"/>
        </w:rPr>
        <w:t>.</w:t>
      </w:r>
      <w:r>
        <w:rPr>
          <w:i/>
          <w:iCs/>
          <w:color w:val="000000"/>
        </w:rPr>
        <w:t xml:space="preserve">   </w:t>
      </w:r>
    </w:p>
    <w:p w:rsidR="003C642F" w:rsidRDefault="003C642F" w:rsidP="003C642F">
      <w:pPr>
        <w:spacing w:after="160" w:line="252" w:lineRule="auto"/>
        <w:rPr>
          <w:b/>
          <w:bCs/>
          <w:i/>
          <w:iCs/>
          <w:color w:val="000000"/>
        </w:rPr>
      </w:pPr>
      <w:r>
        <w:rPr>
          <w:i/>
          <w:iCs/>
          <w:color w:val="000000"/>
        </w:rPr>
        <w:t>Information about membership and events may be obtained by contacting OK Ethics at</w:t>
      </w:r>
      <w:r>
        <w:rPr>
          <w:i/>
          <w:iCs/>
          <w:color w:val="000000"/>
        </w:rPr>
        <w:t xml:space="preserve"> </w:t>
      </w:r>
      <w:hyperlink r:id="rId5" w:history="1">
        <w:r w:rsidRPr="007F6987">
          <w:rPr>
            <w:rStyle w:val="Hyperlink"/>
            <w:i/>
            <w:iCs/>
          </w:rPr>
          <w:t>okethicsadmin@okethics.com</w:t>
        </w:r>
      </w:hyperlink>
      <w:r>
        <w:rPr>
          <w:i/>
          <w:iCs/>
          <w:color w:val="000000"/>
        </w:rPr>
        <w:t xml:space="preserve"> </w:t>
      </w:r>
      <w:r w:rsidRPr="003C642F">
        <w:rPr>
          <w:i/>
          <w:iCs/>
          <w:color w:val="000000"/>
        </w:rPr>
        <w:t xml:space="preserve">and </w:t>
      </w:r>
      <w:r w:rsidR="00AF2418">
        <w:rPr>
          <w:i/>
          <w:iCs/>
          <w:color w:val="000000"/>
        </w:rPr>
        <w:t>(</w:t>
      </w:r>
      <w:r w:rsidRPr="003C642F">
        <w:rPr>
          <w:i/>
          <w:iCs/>
          <w:color w:val="000000"/>
        </w:rPr>
        <w:t>405</w:t>
      </w:r>
      <w:r w:rsidR="00AF2418">
        <w:rPr>
          <w:i/>
          <w:iCs/>
          <w:color w:val="000000"/>
        </w:rPr>
        <w:t xml:space="preserve">) </w:t>
      </w:r>
      <w:r w:rsidRPr="003C642F">
        <w:rPr>
          <w:i/>
          <w:iCs/>
          <w:color w:val="000000"/>
        </w:rPr>
        <w:t>558-1193</w:t>
      </w:r>
      <w:r>
        <w:rPr>
          <w:b/>
          <w:bCs/>
          <w:i/>
          <w:iCs/>
          <w:color w:val="000000"/>
        </w:rPr>
        <w:t>.</w:t>
      </w:r>
    </w:p>
    <w:p w:rsidR="003C642F" w:rsidRDefault="003C642F" w:rsidP="003C642F">
      <w:pPr>
        <w:rPr>
          <w:i/>
          <w:iCs/>
          <w:color w:val="000000"/>
        </w:rPr>
      </w:pPr>
      <w:r>
        <w:rPr>
          <w:i/>
          <w:iCs/>
          <w:color w:val="000000"/>
        </w:rPr>
        <w:t xml:space="preserve">If you are interested in attending an event and need an accommodation to attend or participate in the event, please contact  OK Ethics at </w:t>
      </w:r>
      <w:hyperlink r:id="rId6" w:history="1">
        <w:r w:rsidRPr="003C642F">
          <w:rPr>
            <w:rStyle w:val="Hyperlink"/>
            <w:bCs/>
            <w:i/>
            <w:iCs/>
          </w:rPr>
          <w:t>okethicsadmin@okethics.com</w:t>
        </w:r>
      </w:hyperlink>
      <w:r w:rsidRPr="003C642F">
        <w:rPr>
          <w:bCs/>
          <w:i/>
          <w:iCs/>
          <w:color w:val="000000"/>
        </w:rPr>
        <w:t xml:space="preserve"> </w:t>
      </w:r>
      <w:r w:rsidRPr="003C642F">
        <w:rPr>
          <w:bCs/>
          <w:i/>
          <w:iCs/>
          <w:color w:val="000000"/>
        </w:rPr>
        <w:t xml:space="preserve">and </w:t>
      </w:r>
      <w:r w:rsidR="00AF2418">
        <w:rPr>
          <w:bCs/>
          <w:i/>
          <w:iCs/>
          <w:color w:val="000000"/>
        </w:rPr>
        <w:t>(</w:t>
      </w:r>
      <w:r w:rsidRPr="003C642F">
        <w:rPr>
          <w:bCs/>
          <w:i/>
          <w:iCs/>
          <w:color w:val="000000"/>
        </w:rPr>
        <w:t>405</w:t>
      </w:r>
      <w:r w:rsidR="00AF2418">
        <w:rPr>
          <w:bCs/>
          <w:i/>
          <w:iCs/>
          <w:color w:val="000000"/>
        </w:rPr>
        <w:t xml:space="preserve">) </w:t>
      </w:r>
      <w:r w:rsidRPr="003C642F">
        <w:rPr>
          <w:bCs/>
          <w:i/>
          <w:iCs/>
          <w:color w:val="000000"/>
        </w:rPr>
        <w:t>558-1193</w:t>
      </w:r>
      <w:r>
        <w:rPr>
          <w:i/>
          <w:iCs/>
          <w:color w:val="000000"/>
        </w:rPr>
        <w:t xml:space="preserve"> as soon as possible but at  least five business days prior to the event.</w:t>
      </w:r>
    </w:p>
    <w:p w:rsidR="00F4183C" w:rsidRDefault="00F4183C">
      <w:bookmarkStart w:id="0" w:name="_GoBack"/>
      <w:bookmarkEnd w:id="0"/>
    </w:p>
    <w:sectPr w:rsidR="00F41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2F"/>
    <w:rsid w:val="003C642F"/>
    <w:rsid w:val="00754A7A"/>
    <w:rsid w:val="00AF2418"/>
    <w:rsid w:val="00F4183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DA8E"/>
  <w15:chartTrackingRefBased/>
  <w15:docId w15:val="{01D95C30-5B63-4064-A3DD-D89D5748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64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42F"/>
    <w:rPr>
      <w:color w:val="0563C1" w:themeColor="hyperlink"/>
      <w:u w:val="single"/>
    </w:rPr>
  </w:style>
  <w:style w:type="character" w:styleId="UnresolvedMention">
    <w:name w:val="Unresolved Mention"/>
    <w:basedOn w:val="DefaultParagraphFont"/>
    <w:uiPriority w:val="99"/>
    <w:semiHidden/>
    <w:unhideWhenUsed/>
    <w:rsid w:val="003C6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3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kethicsadmin@okethics.com" TargetMode="External"/><Relationship Id="rId5" Type="http://schemas.openxmlformats.org/officeDocument/2006/relationships/hyperlink" Target="mailto:okethicsadmin@okethics.com" TargetMode="External"/><Relationship Id="rId4" Type="http://schemas.openxmlformats.org/officeDocument/2006/relationships/hyperlink" Target="mailto:okethicsadmin@oketh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 Petties</dc:creator>
  <cp:keywords/>
  <dc:description/>
  <cp:lastModifiedBy>JL Petties</cp:lastModifiedBy>
  <cp:revision>2</cp:revision>
  <dcterms:created xsi:type="dcterms:W3CDTF">2018-08-06T04:30:00Z</dcterms:created>
  <dcterms:modified xsi:type="dcterms:W3CDTF">2018-08-06T04:38:00Z</dcterms:modified>
</cp:coreProperties>
</file>